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公共选修课网上选课的通知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按照教学要求，本学期2022级学生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公共选修课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即将开课，学生需首先进行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网上选课（即登录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教务系统进行选课），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选定后于4月1日起陆续开课。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现将具体事宜通知如下。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网上选课时间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本次公共选修课共20门，其中线上课程（需登录超星学习通自行学习）13门，线下7门，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选课时间为：2024年3月27日（周三）18：00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——2024年3月30日（周六）20:00。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课程安排如下：</w:t>
      </w:r>
    </w:p>
    <w:tbl>
      <w:tblPr>
        <w:tblStyle w:val="2"/>
        <w:tblpPr w:leftFromText="180" w:rightFromText="180" w:vertAnchor="text" w:tblpXSpec="center" w:tblpY="1"/>
        <w:tblOverlap w:val="never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0"/>
        <w:gridCol w:w="600"/>
        <w:gridCol w:w="4752"/>
        <w:gridCol w:w="1748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上课时间地点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《礼行天下  仪见倾心》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instrText xml:space="preserve"> HYPERLINK "https://mooc1.chaoxing.com/course/240843416.html?pageId=217511&amp;wfwfid=125761&amp;websiteId=131631&amp;uid=37171603&amp;mhEnc=a6e6778ed8921d0dbc64463f990657cc&amp;publicId=62d78dce84953111ed0a177785e2a6d4252c" </w:instrTex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4"/>
                <w:szCs w:val="24"/>
              </w:rPr>
              <w:t>礼行天下 仪见倾心 (chaoxing.com)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自由安排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《花道--插花技艺养成》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instrText xml:space="preserve"> HYPERLINK "https://mooc1.chaoxing.com/course/240843387.html?pageId=217511&amp;wfwfid=125761&amp;websiteId=131631&amp;uid=37171603&amp;mhEnc=a6e6778ed8921d0dbc64463f990657cc&amp;publicId=62d78dce84953111ed0a177785e2a6d4252c" </w:instrTex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4"/>
                <w:szCs w:val="24"/>
              </w:rPr>
              <w:t>花道—插花技艺养成 (chaoxing.com)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自由安排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《服装流行分析与预测》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instrText xml:space="preserve"> HYPERLINK "https://mooc1.chaoxing.com/course/240843080.html?pageId=217511&amp;wfwfid=125761&amp;websiteId=131631&amp;uid=37171603&amp;mhEnc=a6e6778ed8921d0dbc64463f990657cc&amp;publicId=62d78dce84953111ed0a177785e2a6d4252c" </w:instrTex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4"/>
                <w:szCs w:val="24"/>
              </w:rPr>
              <w:t>服装流行分析与预测 (chaoxing.com)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自由安排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《你我职业人》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instrText xml:space="preserve"> HYPERLINK "https://mooc1.chaoxing.com/course/240843478.html?pageId=217511&amp;wfwfid=125761&amp;websiteId=131631&amp;uid=37171603&amp;mhEnc=a6e6778ed8921d0dbc64463f990657cc&amp;publicId=62d78dce84953111ed0a177785e2a6d4252c" </w:instrTex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4"/>
                <w:szCs w:val="24"/>
              </w:rPr>
              <w:t>你我职业人 (chaoxing.com)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自由安排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《用相声演绎中国文化》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instrText xml:space="preserve"> HYPERLINK "https://mooc1.chaoxing.com/course/240843370.html?pageId=217511&amp;wfwfid=125761&amp;websiteId=131631&amp;uid=37171603&amp;mhEnc=a6e6778ed8921d0dbc64463f990657cc&amp;publicId=62d78dce84953111ed0a177785e2a6d4252c" </w:instrTex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4"/>
                <w:szCs w:val="24"/>
              </w:rPr>
              <w:t>用相声演绎中国文化 (chaoxing.com)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自由安排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《大国兵器》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instrText xml:space="preserve"> HYPERLINK "https://mooc1.chaoxing.com/course/240843516.html?pageId=217511&amp;wfwfid=125761&amp;websiteId=131631&amp;uid=37171603&amp;mhEnc=a6e6778ed8921d0dbc64463f990657cc&amp;publicId=62d78dce84953111ed0a177785e2a6d4252c" </w:instrTex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4"/>
                <w:szCs w:val="24"/>
              </w:rPr>
              <w:t>大国兵器 (chaoxing.com)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自由安排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《人工智能》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instrText xml:space="preserve"> HYPERLINK "https://mooc1.chaoxing.com/course/240843207.html?pageId=217511&amp;wfwfid=125761&amp;websiteId=131631&amp;uid=37171603&amp;mhEnc=a6e6778ed8921d0dbc64463f990657cc&amp;publicId=62d78dce84953111ed0a177785e2a6d4252c" </w:instrTex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4"/>
                <w:szCs w:val="24"/>
              </w:rPr>
              <w:t>人工智能 (chaoxing.com)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自由安排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《新青年·习党史》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instrText xml:space="preserve"> HYPERLINK "https://mooc1.chaoxing.com/course/240843521.html?pageId=217511&amp;wfwfid=125761&amp;websiteId=131631&amp;uid=37171603&amp;mhEnc=a6e6778ed8921d0dbc64463f990657cc&amp;publicId=62d78dce84953111ed0a177785e2a6d4252c" </w:instrTex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4"/>
                <w:szCs w:val="24"/>
              </w:rPr>
              <w:t>新青年·习党史——南京大学青年纽扣课堂 (chaoxing.com)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自由安排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《艺术导论》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instrText xml:space="preserve"> HYPERLINK "https://mooc1.chaoxing.com/course/240843156.html?pageId=217511&amp;wfwfid=125761&amp;websiteId=131631&amp;uid=37171603&amp;mhEnc=a6e6778ed8921d0dbc64463f990657cc&amp;publicId=62d78dce84953111ed0a177785e2a6d4252c" </w:instrTex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4"/>
                <w:szCs w:val="24"/>
              </w:rPr>
              <w:t>艺术导论 (chaoxing.com)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自由安排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戏剧鉴赏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地址：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instrText xml:space="preserve"> HYPERLINK "https://mooc1.chaoxing.com/course/240843137.html?pageId=217511&amp;wfwfid=125761&amp;websiteId=131631&amp;uid=37171603&amp;mhEnc=a6e6778ed8921d0dbc64463f990657cc&amp;publicId=62d78dce84953111ed0a177785e2a6d4252c" </w:instrTex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4"/>
                <w:szCs w:val="24"/>
              </w:rPr>
              <w:t>戏剧鉴赏 (chaoxing.com)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自由安排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《哲学基础》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instrText xml:space="preserve"> HYPERLINK "https://mooc1.chaoxing.com/course/240843031.html?pageId=217511&amp;wfwfid=125761&amp;websiteId=131631&amp;uid=37171603&amp;mhEnc=a6e6778ed8921d0dbc64463f990657cc&amp;publicId=62d78dce84953111ed0a177785e2a6d4252c" </w:instrTex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4"/>
                <w:szCs w:val="24"/>
              </w:rPr>
              <w:t>哲学基础 (chaoxing.com)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自由安排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《红色旅游与文化传承》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instrText xml:space="preserve"> HYPERLINK "https://mooc1.chaoxing.com/course/240842978.html?pageId=217511&amp;wfwfid=125761&amp;websiteId=131631&amp;uid=37171603&amp;mhEnc=a6e6778ed8921d0dbc64463f990657cc&amp;publicId=62d78dce84953111ed0a177785e2a6d4252c" </w:instrTex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4"/>
                <w:szCs w:val="24"/>
              </w:rPr>
              <w:t>红色旅游与文化传承 (chaoxing.com)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自由安排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《百年风流人物：曾国藩》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instrText xml:space="preserve"> HYPERLINK "https://mooc1.chaoxing.com/course/240842995.html?pageId=217511&amp;wfwfid=125761&amp;websiteId=131631&amp;uid=37171603&amp;mhEnc=a6e6778ed8921d0dbc64463f990657cc&amp;publicId=62d78dce84953111ed0a177785e2a6d4252c" </w:instrTex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sz w:val="24"/>
                <w:szCs w:val="24"/>
              </w:rPr>
              <w:t>百年风流人物：曾国藩 (chaoxing.com)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自由安排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《漫谈电影》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周一[9-10]希文楼113（120）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朱蚊锐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2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《古诗词欣赏与创作》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周一[9-10]希文楼119(120)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冯庆堂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6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《新媒体创业实践》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周一[9-10]希文楼123（120）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《你是我一首唱不完的歌》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周一[9-10]希文楼203（120）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2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《影视鉴赏》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周一[9-10]希文楼213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0" w:hRule="atLeast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《中国传统艺术鉴赏》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周二[9-10] 希文楼113(120)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2" w:hRule="atLeast"/>
        </w:trPr>
        <w:tc>
          <w:tcPr>
            <w:tcW w:w="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《人际交往与社交礼仪》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周二[9-10]希文楼119（120）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孙慧喆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center"/>
        <w:textAlignment w:val="top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网上选课步骤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第一步登陆网址：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HYPERLINK "http://211.142.110.50:8081/kfzyjw"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http://211.142.110.50:8081/kfzyjw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（非校园网进）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24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HYPERLINK "http://172.21.1.22:8081/kfzyjw"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http://172.21.1.22:8081/kfzyjw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（校园网进）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第二步：登陆界面中，输入用户名（学生学号），密码，进入首页。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  <w:lang w:val="en-US" w:eastAsia="zh-CN"/>
        </w:rPr>
      </w:pPr>
      <w:r>
        <w:rPr>
          <w:rFonts w:hint="eastAsia"/>
        </w:rPr>
        <w:drawing>
          <wp:inline distT="0" distB="0" distL="114300" distR="114300">
            <wp:extent cx="5279390" cy="2912745"/>
            <wp:effectExtent l="0" t="0" r="16510" b="1905"/>
            <wp:docPr id="3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第三步：登录到首页后，点击主控——网上选课——选课（按开课计划）。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300980" cy="1543050"/>
            <wp:effectExtent l="0" t="0" r="13970" b="0"/>
            <wp:docPr id="8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098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960" cy="2100580"/>
            <wp:effectExtent l="0" t="0" r="8890" b="13970"/>
            <wp:docPr id="7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3515" cy="2429510"/>
            <wp:effectExtent l="0" t="0" r="13335" b="889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第四步：课程范围选择主修（公共任选）——检索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7165" cy="1288415"/>
            <wp:effectExtent l="0" t="0" r="635" b="6985"/>
            <wp:docPr id="1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第五步：选择需要上的公选课程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0975" cy="1690370"/>
            <wp:effectExtent l="0" t="0" r="15875" b="5080"/>
            <wp:docPr id="2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第六步：选择标记点⭕后提交。（注：课程信息可查看课程介绍）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3515" cy="981710"/>
            <wp:effectExtent l="0" t="0" r="13335" b="8890"/>
            <wp:docPr id="5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349240" cy="1133475"/>
            <wp:effectExtent l="0" t="0" r="3810" b="9525"/>
            <wp:docPr id="9" name="图片 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第七步：选课成功，点击“查课”可查询上课时间及教室。若点击“退选”需回第五步重新选课。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1610" cy="1610360"/>
            <wp:effectExtent l="0" t="0" r="15240" b="8890"/>
            <wp:docPr id="6" name="图片 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、本次选课注意事项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公选课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线下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课程上课起始周为：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6-13</w:t>
      </w: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自4月1日至5月24日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，具体上课时间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是第九节、第十节课，上课地点为希文楼。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2.公选课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选择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线上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课程的学生需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统一在“超星学习通”平台学习及课程互动，学习时间及考试按所选课程的规定按时完成。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.各院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务必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通知到学生在规定时间内进行网上选课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注意：学生需要选择两门公选课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超过选课规定期限系统将自动关闭。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4.公共选修课如考核不及格，不再组织补考，需重新选择学习，且公共选修课也为学生毕业条件之一，望广大同学按时选课、按时学习。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E21288-6DC0-4CC1-9CD9-5F6D1C5DFD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F466559-24E6-4AE7-9A39-3486AC234CC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DD0DD95-029C-4622-8001-005F4F0E1B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D8D25B6-4F67-4F0C-88A1-D02100BDCD0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3B58FE"/>
    <w:multiLevelType w:val="singleLevel"/>
    <w:tmpl w:val="C03B58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MTYxY2ZhMWRiMjhjZDhlZDhlY2FlNDNjYTU5YjkifQ=="/>
  </w:docVars>
  <w:rsids>
    <w:rsidRoot w:val="239D184E"/>
    <w:rsid w:val="239D184E"/>
    <w:rsid w:val="36707224"/>
    <w:rsid w:val="68E6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2024-03-27T01:08:00Z</dcterms:created>
  <dc:creator>ZERO</dc:creator>
  <cp:lastModifiedBy>ZERO</cp:lastModifiedBy>
  <dcterms:modified xsi:type="dcterms:W3CDTF">2024-03-27T06:06:09Z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95C6E2B4AFFF4E2A99A5D803BC13E57F_11</vt:lpwstr>
  </property>
</Properties>
</file>